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5A158" w14:textId="77777777" w:rsidR="00A81DE0" w:rsidRPr="00DB1B94" w:rsidRDefault="00A81DE0" w:rsidP="00DE58D4">
      <w:pPr>
        <w:pStyle w:val="p1"/>
        <w:jc w:val="both"/>
        <w:rPr>
          <w:rStyle w:val="s1"/>
          <w:rFonts w:asciiTheme="minorHAnsi" w:hAnsiTheme="minorHAnsi" w:cstheme="minorHAnsi"/>
          <w:sz w:val="26"/>
          <w:szCs w:val="26"/>
          <w:lang w:val="ru-RU"/>
        </w:rPr>
      </w:pP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Празька </w:t>
      </w:r>
      <w:bookmarkStart w:id="0" w:name="_GoBack"/>
      <w:r w:rsidRPr="00DB1B94">
        <w:rPr>
          <w:rStyle w:val="s1"/>
          <w:rFonts w:asciiTheme="minorHAnsi" w:hAnsiTheme="minorHAnsi" w:cstheme="minorHAnsi"/>
          <w:sz w:val="26"/>
          <w:szCs w:val="26"/>
        </w:rPr>
        <w:t>модерн</w:t>
      </w:r>
      <w:bookmarkEnd w:id="0"/>
      <w:r w:rsidRPr="00DB1B94">
        <w:rPr>
          <w:rStyle w:val="s1"/>
          <w:rFonts w:asciiTheme="minorHAnsi" w:hAnsiTheme="minorHAnsi" w:cstheme="minorHAnsi"/>
          <w:sz w:val="26"/>
          <w:szCs w:val="26"/>
        </w:rPr>
        <w:t>ість. Перспективи полікультурного простору</w:t>
      </w:r>
    </w:p>
    <w:p w14:paraId="2C5EF346" w14:textId="77777777" w:rsidR="00823EAC" w:rsidRPr="00DB1B94" w:rsidRDefault="00823EAC" w:rsidP="00DE58D4">
      <w:pPr>
        <w:pStyle w:val="p1"/>
        <w:jc w:val="both"/>
        <w:rPr>
          <w:rFonts w:asciiTheme="minorHAnsi" w:hAnsiTheme="minorHAnsi" w:cstheme="minorHAnsi"/>
          <w:sz w:val="26"/>
          <w:szCs w:val="26"/>
          <w:lang w:val="ru-RU"/>
        </w:rPr>
      </w:pPr>
    </w:p>
    <w:p w14:paraId="6D5B678F" w14:textId="6CABA7B9" w:rsidR="00A81DE0" w:rsidRPr="00DB1B94" w:rsidRDefault="00A81DE0" w:rsidP="00DE58D4">
      <w:pPr>
        <w:pStyle w:val="p1"/>
        <w:jc w:val="both"/>
        <w:rPr>
          <w:rStyle w:val="s1"/>
          <w:rFonts w:asciiTheme="minorHAnsi" w:hAnsiTheme="minorHAnsi" w:cstheme="minorHAnsi"/>
          <w:sz w:val="26"/>
          <w:szCs w:val="26"/>
          <w:lang w:val="ru-RU"/>
        </w:rPr>
      </w:pP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Анонс доповіді Ірини </w:t>
      </w:r>
      <w:proofErr w:type="spellStart"/>
      <w:r w:rsidR="00DE58D4" w:rsidRPr="00DB1B94">
        <w:rPr>
          <w:rStyle w:val="s1"/>
          <w:rFonts w:asciiTheme="minorHAnsi" w:hAnsiTheme="minorHAnsi" w:cstheme="minorHAnsi"/>
          <w:sz w:val="26"/>
          <w:szCs w:val="26"/>
        </w:rPr>
        <w:t>Ву</w:t>
      </w:r>
      <w:r w:rsidR="00BE215F" w:rsidRPr="00DB1B94">
        <w:rPr>
          <w:rStyle w:val="s1"/>
          <w:rFonts w:asciiTheme="minorHAnsi" w:hAnsiTheme="minorHAnsi" w:cstheme="minorHAnsi"/>
          <w:sz w:val="26"/>
          <w:szCs w:val="26"/>
        </w:rPr>
        <w:t>тсдорфф</w:t>
      </w:r>
      <w:proofErr w:type="spellEnd"/>
    </w:p>
    <w:p w14:paraId="222B3FE2" w14:textId="77777777" w:rsidR="00823EAC" w:rsidRPr="00DB1B94" w:rsidRDefault="00823EAC" w:rsidP="00DE58D4">
      <w:pPr>
        <w:pStyle w:val="p1"/>
        <w:jc w:val="both"/>
        <w:rPr>
          <w:rFonts w:asciiTheme="minorHAnsi" w:hAnsiTheme="minorHAnsi" w:cstheme="minorHAnsi"/>
          <w:sz w:val="26"/>
          <w:szCs w:val="26"/>
          <w:lang w:val="ru-RU"/>
        </w:rPr>
      </w:pPr>
    </w:p>
    <w:p w14:paraId="66A0DACC" w14:textId="0EED6991" w:rsidR="00A81DE0" w:rsidRPr="00DB1B94" w:rsidRDefault="00A81DE0" w:rsidP="00DE58D4">
      <w:pPr>
        <w:pStyle w:val="p1"/>
        <w:jc w:val="both"/>
        <w:rPr>
          <w:rStyle w:val="s1"/>
          <w:rFonts w:asciiTheme="minorHAnsi" w:hAnsiTheme="minorHAnsi" w:cstheme="minorHAnsi"/>
          <w:sz w:val="26"/>
          <w:szCs w:val="26"/>
        </w:rPr>
      </w:pPr>
      <w:r w:rsidRPr="00DB1B94">
        <w:rPr>
          <w:rStyle w:val="s1"/>
          <w:rFonts w:asciiTheme="minorHAnsi" w:hAnsiTheme="minorHAnsi" w:cstheme="minorHAnsi"/>
          <w:sz w:val="26"/>
          <w:szCs w:val="26"/>
        </w:rPr>
        <w:t>Як і Буковина, Прага</w:t>
      </w:r>
      <w:r w:rsidR="00DB1B94"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періоду модернізму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характеризується розмаїттям мов, культур, літератур та релігій. У цьому полікультурному контексті культурні діячі займають свої позиції у взаємному обміні або в протиставленні розмежування, іноді у байдужому або навіть свідомо інсценованому співіснуванні, але завжди - хоча й часто лише імпліцитному, а не відкрито артикульованому - взаємозвʼязку, що проявляється у двосторонній відсилці на одне одного. (У рамках неформального дослідницького обʼєднання «Прага як центр європейсько</w:t>
      </w:r>
      <w:r w:rsidR="00DB1B94" w:rsidRPr="00DB1B94">
        <w:rPr>
          <w:rStyle w:val="s1"/>
          <w:rFonts w:asciiTheme="minorHAnsi" w:hAnsiTheme="minorHAnsi" w:cstheme="minorHAnsi"/>
          <w:sz w:val="26"/>
          <w:szCs w:val="26"/>
        </w:rPr>
        <w:t>го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модерн</w:t>
      </w:r>
      <w:r w:rsidR="00DB1B94" w:rsidRPr="00DB1B94">
        <w:rPr>
          <w:rStyle w:val="s1"/>
          <w:rFonts w:asciiTheme="minorHAnsi" w:hAnsiTheme="minorHAnsi" w:cstheme="minorHAnsi"/>
          <w:sz w:val="26"/>
          <w:szCs w:val="26"/>
        </w:rPr>
        <w:t>ізму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>», яке я вже кілька років очолюю разом із Манфредом Вайнбе</w:t>
      </w:r>
      <w:r w:rsidR="00D02374" w:rsidRPr="00DB1B94">
        <w:rPr>
          <w:rStyle w:val="s1"/>
          <w:rFonts w:asciiTheme="minorHAnsi" w:hAnsiTheme="minorHAnsi" w:cstheme="minorHAnsi"/>
          <w:sz w:val="26"/>
          <w:szCs w:val="26"/>
        </w:rPr>
        <w:t>рґ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>ом (Прага), ми узагальнили цей феномен у формулі «</w:t>
      </w:r>
      <w:r w:rsidR="00415B33" w:rsidRPr="00DB1B94">
        <w:rPr>
          <w:rStyle w:val="s1"/>
          <w:rFonts w:asciiTheme="minorHAnsi" w:hAnsiTheme="minorHAnsi" w:cstheme="minorHAnsi"/>
          <w:sz w:val="26"/>
          <w:szCs w:val="26"/>
        </w:rPr>
        <w:t>взаємопереплетення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>, співіснування, паралельність і протист</w:t>
      </w:r>
      <w:r w:rsidR="005150C8" w:rsidRPr="00DB1B94">
        <w:rPr>
          <w:rStyle w:val="s1"/>
          <w:rFonts w:asciiTheme="minorHAnsi" w:hAnsiTheme="minorHAnsi" w:cstheme="minorHAnsi"/>
          <w:sz w:val="26"/>
          <w:szCs w:val="26"/>
        </w:rPr>
        <w:t>авлення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>».</w:t>
      </w:r>
      <w:r w:rsidR="00DB1B94">
        <w:rPr>
          <w:rStyle w:val="s1"/>
          <w:rFonts w:asciiTheme="minorHAnsi" w:hAnsiTheme="minorHAnsi" w:cstheme="minorHAnsi"/>
          <w:sz w:val="26"/>
          <w:szCs w:val="26"/>
        </w:rPr>
        <w:t>)</w:t>
      </w:r>
    </w:p>
    <w:p w14:paraId="360DE159" w14:textId="77777777" w:rsidR="00F7715E" w:rsidRPr="00DB1B94" w:rsidRDefault="00F7715E" w:rsidP="00DE58D4">
      <w:pPr>
        <w:pStyle w:val="p1"/>
        <w:jc w:val="both"/>
        <w:rPr>
          <w:rFonts w:asciiTheme="minorHAnsi" w:hAnsiTheme="minorHAnsi" w:cstheme="minorHAnsi"/>
          <w:sz w:val="26"/>
          <w:szCs w:val="26"/>
        </w:rPr>
      </w:pPr>
    </w:p>
    <w:p w14:paraId="20A931AD" w14:textId="44F7A609" w:rsidR="00BE04A8" w:rsidRPr="00DB1B94" w:rsidRDefault="00BE04A8" w:rsidP="00F7715E">
      <w:pPr>
        <w:pStyle w:val="p1"/>
        <w:jc w:val="both"/>
        <w:divId w:val="1561674516"/>
        <w:rPr>
          <w:rStyle w:val="s1"/>
          <w:rFonts w:asciiTheme="minorHAnsi" w:hAnsiTheme="minorHAnsi" w:cstheme="minorHAnsi"/>
          <w:sz w:val="26"/>
          <w:szCs w:val="26"/>
        </w:rPr>
      </w:pPr>
      <w:r w:rsidRPr="00DB1B94">
        <w:rPr>
          <w:rStyle w:val="s1"/>
          <w:rFonts w:asciiTheme="minorHAnsi" w:hAnsiTheme="minorHAnsi" w:cstheme="minorHAnsi"/>
          <w:sz w:val="26"/>
          <w:szCs w:val="26"/>
        </w:rPr>
        <w:t>При цьому модерні</w:t>
      </w:r>
      <w:r w:rsidR="00DB1B94" w:rsidRPr="00DB1B94">
        <w:rPr>
          <w:rStyle w:val="s1"/>
          <w:rFonts w:asciiTheme="minorHAnsi" w:hAnsiTheme="minorHAnsi" w:cstheme="minorHAnsi"/>
          <w:sz w:val="26"/>
          <w:szCs w:val="26"/>
        </w:rPr>
        <w:t>зм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не слід розглядати як усталене поняття, а радше як дискурсивний феномен, який підлягає процесам узгодження та переосмислення.</w:t>
      </w:r>
      <w:r w:rsidR="00BA1C16" w:rsidRPr="00DB1B94">
        <w:rPr>
          <w:rFonts w:asciiTheme="minorHAnsi" w:hAnsiTheme="minorHAnsi" w:cstheme="minorHAnsi"/>
          <w:sz w:val="26"/>
          <w:szCs w:val="26"/>
        </w:rPr>
        <w:t xml:space="preserve"> 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>Літературні, літературно- та культурно-критичні тексти частково явно, частково неявно повʼязують власну позицію з розвитком модерн</w:t>
      </w:r>
      <w:r w:rsidR="00DB1B94">
        <w:rPr>
          <w:rStyle w:val="s1"/>
          <w:rFonts w:asciiTheme="minorHAnsi" w:hAnsiTheme="minorHAnsi" w:cstheme="minorHAnsi"/>
          <w:sz w:val="26"/>
          <w:szCs w:val="26"/>
        </w:rPr>
        <w:t>ізму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</w:t>
      </w:r>
      <w:r w:rsidR="00DB1B94">
        <w:rPr>
          <w:rStyle w:val="s1"/>
          <w:rFonts w:asciiTheme="minorHAnsi" w:hAnsiTheme="minorHAnsi" w:cstheme="minorHAnsi"/>
          <w:sz w:val="26"/>
          <w:szCs w:val="26"/>
        </w:rPr>
        <w:t>й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одночасно піддаються дискусіям про те, що таке модерн</w:t>
      </w:r>
      <w:r w:rsidR="00DB1B94" w:rsidRPr="00DB1B94">
        <w:rPr>
          <w:rStyle w:val="s1"/>
          <w:rFonts w:asciiTheme="minorHAnsi" w:hAnsiTheme="minorHAnsi" w:cstheme="minorHAnsi"/>
          <w:sz w:val="26"/>
          <w:szCs w:val="26"/>
          <w:lang w:val="ru-RU"/>
        </w:rPr>
        <w:t>/</w:t>
      </w:r>
      <w:r w:rsidR="00DB1B94">
        <w:rPr>
          <w:rStyle w:val="s1"/>
          <w:rFonts w:asciiTheme="minorHAnsi" w:hAnsiTheme="minorHAnsi" w:cstheme="minorHAnsi"/>
          <w:sz w:val="26"/>
          <w:szCs w:val="26"/>
        </w:rPr>
        <w:t>модерність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і як слід його оцінювати, зокрема у звʼязку з власни</w:t>
      </w:r>
      <w:r w:rsidR="00D70681" w:rsidRPr="00DB1B94">
        <w:rPr>
          <w:rStyle w:val="s1"/>
          <w:rFonts w:asciiTheme="minorHAnsi" w:hAnsiTheme="minorHAnsi" w:cstheme="minorHAnsi"/>
          <w:sz w:val="26"/>
          <w:szCs w:val="26"/>
        </w:rPr>
        <w:t>м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 культурним середовищем. Поняття «позиція» в цьому контексті має кілька значень: як прогресивне, або радше консервативне чи також ностальгічне ставлення до нововведень, як самопозиціонування в центрі або скоріше на периферії і, зрештою, як усвідомлення власної культурної належності. У звʼязку з цим виникає питання: як автори ставилися до свого часу? Де і як вони себе позиціонували? І якою мовою вони це робили? Або точніше: хто, у якому контексті і якою мовою? Адже в багатомовному середовищі мова могла змінюватися залежно від ситуації. </w:t>
      </w:r>
    </w:p>
    <w:p w14:paraId="31C634F6" w14:textId="77777777" w:rsidR="00D70681" w:rsidRPr="00DB1B94" w:rsidRDefault="00D70681" w:rsidP="00F7715E">
      <w:pPr>
        <w:pStyle w:val="p1"/>
        <w:jc w:val="both"/>
        <w:divId w:val="1561674516"/>
        <w:rPr>
          <w:rStyle w:val="s1"/>
          <w:rFonts w:asciiTheme="minorHAnsi" w:hAnsiTheme="minorHAnsi" w:cstheme="minorHAnsi"/>
          <w:sz w:val="26"/>
          <w:szCs w:val="26"/>
        </w:rPr>
      </w:pPr>
    </w:p>
    <w:p w14:paraId="4E9E68D2" w14:textId="310A6138" w:rsidR="00113EAB" w:rsidRPr="00DB1B94" w:rsidRDefault="00113EAB" w:rsidP="00113EAB">
      <w:pPr>
        <w:pStyle w:val="p1"/>
        <w:jc w:val="both"/>
        <w:divId w:val="416437509"/>
        <w:rPr>
          <w:rFonts w:asciiTheme="minorHAnsi" w:hAnsiTheme="minorHAnsi" w:cstheme="minorHAnsi"/>
          <w:sz w:val="26"/>
          <w:szCs w:val="26"/>
        </w:rPr>
      </w:pPr>
      <w:r w:rsidRPr="00DB1B94">
        <w:rPr>
          <w:rStyle w:val="s1"/>
          <w:rFonts w:asciiTheme="minorHAnsi" w:hAnsiTheme="minorHAnsi" w:cstheme="minorHAnsi"/>
          <w:sz w:val="26"/>
          <w:szCs w:val="26"/>
        </w:rPr>
        <w:t>Для літературознавчих досліджень виявлення слідів цього складного «взаємопереплетення, співіснування, паралельності та протис</w:t>
      </w:r>
      <w:r w:rsidR="00C61010" w:rsidRPr="00DB1B94">
        <w:rPr>
          <w:rStyle w:val="s1"/>
          <w:rFonts w:asciiTheme="minorHAnsi" w:hAnsiTheme="minorHAnsi" w:cstheme="minorHAnsi"/>
          <w:sz w:val="26"/>
          <w:szCs w:val="26"/>
        </w:rPr>
        <w:t>тавлення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 xml:space="preserve">» в окремих літературних текстах є непростим завданням, яке не можна звести до відображення полікультурної ситуації. Це можна проілюструвати на єдиному тексті Франца Кафки, який має чітку локалізацію в празькому просторі: </w:t>
      </w:r>
      <w:r w:rsidRPr="00DB1B94">
        <w:rPr>
          <w:rStyle w:val="s1"/>
          <w:rFonts w:asciiTheme="minorHAnsi" w:hAnsiTheme="minorHAnsi" w:cstheme="minorHAnsi"/>
          <w:i/>
          <w:iCs/>
          <w:sz w:val="26"/>
          <w:szCs w:val="26"/>
        </w:rPr>
        <w:t>«Опис однієї боротьби»</w:t>
      </w:r>
      <w:r w:rsidRPr="00DB1B94">
        <w:rPr>
          <w:rStyle w:val="s1"/>
          <w:rFonts w:asciiTheme="minorHAnsi" w:hAnsiTheme="minorHAnsi" w:cstheme="minorHAnsi"/>
          <w:sz w:val="26"/>
          <w:szCs w:val="26"/>
        </w:rPr>
        <w:t>. У цьому творі Маріанська колона на Староміській площі, памʼятник, який у національному конфлікті між німцями та чехами набув суперечливих значень, починає хитатися. Коли після заснування республіки в 1918 році Маріанську колону фактично повалив розлючений чеський натовп, публіцист і письменник Ріхард Вайнер, який як і Кафка, походив із єврейської, але чеськомовної родини, з тонкою іронією зауважив, що нікому, очевидно, вже невідоме початкове, національно-партіотичне значення памʼятника.</w:t>
      </w:r>
    </w:p>
    <w:p w14:paraId="1284CF9A" w14:textId="77777777" w:rsidR="00D70681" w:rsidRPr="00DB1B94" w:rsidRDefault="00D70681" w:rsidP="00113EAB">
      <w:pPr>
        <w:pStyle w:val="p1"/>
        <w:jc w:val="both"/>
        <w:divId w:val="1561674516"/>
        <w:rPr>
          <w:rFonts w:asciiTheme="minorHAnsi" w:hAnsiTheme="minorHAnsi" w:cstheme="minorHAnsi"/>
          <w:sz w:val="26"/>
          <w:szCs w:val="26"/>
        </w:rPr>
      </w:pPr>
    </w:p>
    <w:p w14:paraId="69F9536F" w14:textId="77777777" w:rsidR="00D31A40" w:rsidRPr="00DB1B94" w:rsidRDefault="00D31A40" w:rsidP="00F7715E">
      <w:pPr>
        <w:jc w:val="both"/>
        <w:rPr>
          <w:rFonts w:cstheme="minorHAnsi"/>
          <w:sz w:val="26"/>
          <w:szCs w:val="26"/>
        </w:rPr>
      </w:pPr>
    </w:p>
    <w:p w14:paraId="4577757B" w14:textId="77777777" w:rsidR="00D31A40" w:rsidRPr="00DB1B94" w:rsidRDefault="00D31A40" w:rsidP="00DE58D4">
      <w:pPr>
        <w:jc w:val="both"/>
        <w:rPr>
          <w:rFonts w:cstheme="minorHAnsi"/>
          <w:sz w:val="26"/>
          <w:szCs w:val="26"/>
        </w:rPr>
      </w:pPr>
    </w:p>
    <w:sectPr w:rsidR="00D31A40" w:rsidRPr="00DB1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E0264"/>
    <w:multiLevelType w:val="hybridMultilevel"/>
    <w:tmpl w:val="E398E8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E0"/>
    <w:rsid w:val="00113EAB"/>
    <w:rsid w:val="0011428C"/>
    <w:rsid w:val="002C74A9"/>
    <w:rsid w:val="00415B33"/>
    <w:rsid w:val="005150C8"/>
    <w:rsid w:val="00823EAC"/>
    <w:rsid w:val="00926D41"/>
    <w:rsid w:val="009F17C8"/>
    <w:rsid w:val="00A81DE0"/>
    <w:rsid w:val="00B61572"/>
    <w:rsid w:val="00BA1C16"/>
    <w:rsid w:val="00BE04A8"/>
    <w:rsid w:val="00BE215F"/>
    <w:rsid w:val="00C61010"/>
    <w:rsid w:val="00CD7B44"/>
    <w:rsid w:val="00D02374"/>
    <w:rsid w:val="00D31A40"/>
    <w:rsid w:val="00D70681"/>
    <w:rsid w:val="00DB1B94"/>
    <w:rsid w:val="00DE58D4"/>
    <w:rsid w:val="00E03389"/>
    <w:rsid w:val="00E60099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FD0D"/>
  <w15:chartTrackingRefBased/>
  <w15:docId w15:val="{CCC90DC9-BF82-D741-B759-2CB3358B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D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D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D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D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D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1D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1D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1D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8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81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8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8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DE0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A81DE0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A81DE0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2239</Characters>
  <Application>Microsoft Office Word</Application>
  <DocSecurity>0</DocSecurity>
  <Lines>36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Struk</dc:creator>
  <cp:keywords/>
  <dc:description/>
  <cp:lastModifiedBy>User</cp:lastModifiedBy>
  <cp:revision>2</cp:revision>
  <dcterms:created xsi:type="dcterms:W3CDTF">2025-03-25T13:41:00Z</dcterms:created>
  <dcterms:modified xsi:type="dcterms:W3CDTF">2025-03-25T13:41:00Z</dcterms:modified>
</cp:coreProperties>
</file>